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4C627" w14:textId="600F2100" w:rsidR="003E78E1" w:rsidRPr="00255F5E" w:rsidRDefault="003E78E1" w:rsidP="00255F5E">
      <w:pPr>
        <w:jc w:val="both"/>
        <w:rPr>
          <w:color w:val="auto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>Plan pracy biblioteki szkolnej na rok szkolny 202</w:t>
      </w:r>
      <w:r w:rsidR="00C00108" w:rsidRPr="00255F5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/202</w:t>
      </w:r>
      <w:r w:rsidR="00C00108" w:rsidRPr="00255F5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2A4283E9" w14:textId="77777777" w:rsidR="003E78E1" w:rsidRPr="00255F5E" w:rsidRDefault="003E78E1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w Szkole Podstawowej nr 94 w Łodzi</w:t>
      </w:r>
    </w:p>
    <w:p w14:paraId="54CB4EE5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>Cel główny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169E8B73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Przygotowanie uczniów do kształcenia i samokształcenia w dalszych etapach edukacji szkolnej. </w:t>
      </w:r>
    </w:p>
    <w:p w14:paraId="5B586F9A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>Cele szczegółowe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6ABE42F4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Biblioteka pełni rolę szkolnego centrum informacyjnego, edukacyjnego</w:t>
      </w:r>
    </w:p>
    <w:p w14:paraId="201B8CF1" w14:textId="77777777" w:rsidR="003E78E1" w:rsidRPr="00255F5E" w:rsidRDefault="003E78E1" w:rsidP="00255F5E">
      <w:pPr>
        <w:pStyle w:val="Akapitzli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i kulturalnego; </w:t>
      </w:r>
    </w:p>
    <w:p w14:paraId="5BFACE85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Przygotowuje ucznia do samodzielnego wyszukiwania informacji za pomocą warsztatu informacyjno- bibliograficznego; </w:t>
      </w:r>
    </w:p>
    <w:p w14:paraId="3FD19D68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Kształtuje postawy szacunku do polskiego dziedzictwa kulturowego oraz aktywnego odbioru kultury; </w:t>
      </w:r>
    </w:p>
    <w:p w14:paraId="6790777F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Kształtuje nawyki samokształcenia uczniów na dalszych etapach edukacji szkolnej; </w:t>
      </w:r>
    </w:p>
    <w:p w14:paraId="2C451F60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Przygotowuje uczniów do korzystania z różnych źródeł informacji; </w:t>
      </w:r>
    </w:p>
    <w:p w14:paraId="72D1705A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Wspiera funkcję opiekuńczo – wychowawczą szkoły; </w:t>
      </w:r>
    </w:p>
    <w:p w14:paraId="67D01BA9" w14:textId="77777777" w:rsidR="003E78E1" w:rsidRPr="00255F5E" w:rsidRDefault="003E78E1" w:rsidP="00255F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Wspomaga w doskonaleniu zawodowym nauczycieli. </w:t>
      </w:r>
    </w:p>
    <w:p w14:paraId="35C2230C" w14:textId="77777777" w:rsidR="003E78E1" w:rsidRPr="00255F5E" w:rsidRDefault="003E78E1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Zadania nauczyciela bibliotekarza: </w:t>
      </w:r>
    </w:p>
    <w:p w14:paraId="73C7587A" w14:textId="77777777" w:rsidR="003E78E1" w:rsidRPr="00255F5E" w:rsidRDefault="003E78E1" w:rsidP="00255F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gromadzenie, opracowanie, konserwacja i selekcja zbiorów </w:t>
      </w:r>
    </w:p>
    <w:p w14:paraId="419A2759" w14:textId="77777777" w:rsidR="003E78E1" w:rsidRPr="00255F5E" w:rsidRDefault="003E78E1" w:rsidP="00255F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udostępnianie zbiorów </w:t>
      </w:r>
    </w:p>
    <w:p w14:paraId="51E451E1" w14:textId="77777777" w:rsidR="003E78E1" w:rsidRPr="00255F5E" w:rsidRDefault="003E78E1" w:rsidP="00255F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planowanie, organizowanie i przeprowadzanie zajęć bibliotecznych; </w:t>
      </w:r>
    </w:p>
    <w:p w14:paraId="3F2608B1" w14:textId="77777777" w:rsidR="003E78E1" w:rsidRPr="00255F5E" w:rsidRDefault="003E78E1" w:rsidP="00255F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promowanie szkoły i osiągnięć uczniów poprzez udział w konkursach.        </w:t>
      </w:r>
    </w:p>
    <w:p w14:paraId="312853FB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I. Praca pedagogiczna z czytelnikiem  </w:t>
      </w:r>
    </w:p>
    <w:p w14:paraId="732A8A50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1.Udostępnianie zbiorów:</w:t>
      </w:r>
    </w:p>
    <w:p w14:paraId="42091FDD" w14:textId="77777777" w:rsidR="003E78E1" w:rsidRPr="00255F5E" w:rsidRDefault="003E78E1" w:rsidP="00255F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aktualizacja kart czytelniczych </w:t>
      </w:r>
    </w:p>
    <w:p w14:paraId="7318446A" w14:textId="2407367A" w:rsidR="003E78E1" w:rsidRPr="00255F5E" w:rsidRDefault="003E78E1" w:rsidP="00255F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wypożyczanie zbiorów</w:t>
      </w:r>
    </w:p>
    <w:p w14:paraId="3E7CE397" w14:textId="2658A8B7" w:rsidR="003E78E1" w:rsidRPr="00255F5E" w:rsidRDefault="003E78E1" w:rsidP="00255F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pomoc w wyborze literatury  kompletowanie tegorocznych podręczników rządowych podręczników dla klas pierwszych i drugich, rozdanie ich uczniom oraz zebranie ich od uczniów w czerwcu.  </w:t>
      </w:r>
    </w:p>
    <w:p w14:paraId="5833FC1C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2. Rozwijanie kultury czytelniczej: </w:t>
      </w:r>
    </w:p>
    <w:p w14:paraId="5D5B995C" w14:textId="43476658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praca z uczniem zdolnym – wskazywanie możliwości poszerzenia wiedzy indywidualizacja działań wobec ucz</w:t>
      </w:r>
      <w:r w:rsidR="00B01AF0" w:rsidRPr="00255F5E">
        <w:rPr>
          <w:rFonts w:ascii="Times New Roman" w:hAnsi="Times New Roman" w:cs="Times New Roman"/>
          <w:color w:val="auto"/>
          <w:sz w:val="28"/>
          <w:szCs w:val="28"/>
        </w:rPr>
        <w:t>niów ze szczególnymi potrzebami</w:t>
      </w:r>
      <w:r w:rsidR="00B01AF0" w:rsidRPr="00255F5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edukacyjnymi  </w:t>
      </w:r>
    </w:p>
    <w:p w14:paraId="1E173A70" w14:textId="64FE0DCA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prowadzenie indywidualnych rozmów z czytelnikami na temat przeczytanych książek </w:t>
      </w:r>
    </w:p>
    <w:p w14:paraId="7C299042" w14:textId="373EF4EA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pomoc uczniom przygotowującym się do konkursów przedmiotowych</w:t>
      </w:r>
    </w:p>
    <w:p w14:paraId="61902F4F" w14:textId="77777777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rozwijanie zainteresowań literaturą popularnonaukową i dziecięcą</w:t>
      </w:r>
    </w:p>
    <w:p w14:paraId="7373C2F0" w14:textId="77777777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organizacja zajęć bibliotecznych </w:t>
      </w:r>
    </w:p>
    <w:p w14:paraId="3B0A57D7" w14:textId="0746E94E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zachęcanie uczniów do udziału w imprezach czytelniczych, konkursach, inscenizacjach,</w:t>
      </w:r>
    </w:p>
    <w:p w14:paraId="16D8A741" w14:textId="1D2E5959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pomoc w realizacji pomysłów i zamierzeń  </w:t>
      </w:r>
    </w:p>
    <w:p w14:paraId="10951B6B" w14:textId="03E81F9B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pomoc w wyszukiwaniu materiałów źródłowych na określony temat</w:t>
      </w:r>
    </w:p>
    <w:p w14:paraId="43499131" w14:textId="77777777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udzielanie wskazówek czytelnikom korzystającym z wolnego dostępu do półek,</w:t>
      </w:r>
    </w:p>
    <w:p w14:paraId="7853DCEA" w14:textId="2231C6DB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udzielanie porad bibliotecznych,</w:t>
      </w:r>
    </w:p>
    <w:p w14:paraId="444EEE39" w14:textId="76544954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podsuwanie uczniom utworów dostosowanych do ich dojrzałości umysłowej i emocjonalnej  </w:t>
      </w:r>
    </w:p>
    <w:p w14:paraId="2315EC3B" w14:textId="4D7412D0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uczenie poszanowania książek, czasopism i podręczników oraz poprawnego zachowania w bibliotece</w:t>
      </w:r>
    </w:p>
    <w:p w14:paraId="1B146003" w14:textId="1670C292" w:rsidR="003E78E1" w:rsidRPr="00255F5E" w:rsidRDefault="003E78E1" w:rsidP="00255F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organizacja wyjść do innych bibliotek  </w:t>
      </w:r>
    </w:p>
    <w:p w14:paraId="5415D030" w14:textId="6FFFCB76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3. Organizacja konkursów szkolny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ch oraz popularyzowanie udziału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w konkursach o szerszym zakresie.  </w:t>
      </w:r>
    </w:p>
    <w:p w14:paraId="63E09A13" w14:textId="3E23F389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4. Organizacja wystawek i gazetek bibliotecznych promujących książkę,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czytelnictwo i bibliotekę.  </w:t>
      </w:r>
    </w:p>
    <w:p w14:paraId="3A83C689" w14:textId="4004A64C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Inspirowanie czytelnictwa, organizacja imprez i udział w akcjach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ogólnopolskich:</w:t>
      </w:r>
    </w:p>
    <w:p w14:paraId="0ED6AD1F" w14:textId="77777777" w:rsidR="00F41829" w:rsidRPr="00255F5E" w:rsidRDefault="00F41829" w:rsidP="00F4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Udział w akcji Cała Polska Czyta Dzieciom -29 września 2022</w:t>
      </w:r>
    </w:p>
    <w:p w14:paraId="6C64445E" w14:textId="11341AC6" w:rsidR="003E78E1" w:rsidRPr="00255F5E" w:rsidRDefault="003E78E1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Międzynarodowy Miesiąc Bibliotek </w:t>
      </w:r>
      <w:r w:rsidR="000D0717" w:rsidRPr="00255F5E">
        <w:rPr>
          <w:rFonts w:ascii="Times New Roman" w:hAnsi="Times New Roman" w:cs="Times New Roman"/>
          <w:color w:val="auto"/>
          <w:sz w:val="28"/>
          <w:szCs w:val="28"/>
        </w:rPr>
        <w:t>Szkolnych -</w:t>
      </w:r>
      <w:r w:rsidR="00C93AEF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październik 202</w:t>
      </w:r>
      <w:r w:rsidR="00C00108" w:rsidRPr="00255F5E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14:paraId="3639BFD6" w14:textId="77777777" w:rsidR="00F41829" w:rsidRPr="00255F5E" w:rsidRDefault="00F41829" w:rsidP="00F4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Konkurs plastyczny „Jesień idzie nie ma na to rady.”-październik 2022</w:t>
      </w:r>
    </w:p>
    <w:p w14:paraId="0F2DAB0E" w14:textId="4FD1A6D3" w:rsidR="00255F5E" w:rsidRDefault="00255F5E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Międzynarodowy Dzień Postaci z Bajek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829">
        <w:rPr>
          <w:rFonts w:ascii="Times New Roman" w:hAnsi="Times New Roman" w:cs="Times New Roman"/>
          <w:color w:val="auto"/>
          <w:sz w:val="28"/>
          <w:szCs w:val="28"/>
        </w:rPr>
        <w:t xml:space="preserve">listopad </w:t>
      </w:r>
      <w:r>
        <w:rPr>
          <w:rFonts w:ascii="Times New Roman" w:hAnsi="Times New Roman" w:cs="Times New Roman"/>
          <w:color w:val="auto"/>
          <w:sz w:val="28"/>
          <w:szCs w:val="28"/>
        </w:rPr>
        <w:t>2022</w:t>
      </w:r>
    </w:p>
    <w:p w14:paraId="2541B1AD" w14:textId="34D163AA" w:rsidR="000D0717" w:rsidRPr="00255F5E" w:rsidRDefault="003E78E1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Światowy Dzień Pluszowego Misia</w:t>
      </w:r>
      <w:r w:rsidR="00F41829">
        <w:rPr>
          <w:rFonts w:ascii="Times New Roman" w:hAnsi="Times New Roman" w:cs="Times New Roman"/>
          <w:color w:val="auto"/>
          <w:sz w:val="28"/>
          <w:szCs w:val="28"/>
        </w:rPr>
        <w:t xml:space="preserve"> –listopad</w:t>
      </w:r>
      <w:r w:rsidR="00C93AEF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C00108" w:rsidRPr="00255F5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D9FB8BE" w14:textId="1F6037A5" w:rsidR="003E78E1" w:rsidRPr="00255F5E" w:rsidRDefault="000D0717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Akcja – Dzień życzliwości – plakat wykonany przez klasę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>listopad</w:t>
      </w:r>
    </w:p>
    <w:p w14:paraId="7982DFB4" w14:textId="6739CB44" w:rsidR="003E78E1" w:rsidRPr="00255F5E" w:rsidRDefault="00FE61D1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Świąteczny </w:t>
      </w:r>
      <w:r w:rsidR="000D0717" w:rsidRPr="00255F5E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>iermasz książek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- grudzień 2022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BB47997" w14:textId="77777777" w:rsidR="00F41829" w:rsidRDefault="00F41829" w:rsidP="00F4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Konkurs plastyczny- zakładka do książki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 </w:t>
      </w:r>
      <w:r w:rsidRPr="00F41829">
        <w:rPr>
          <w:rFonts w:ascii="Times New Roman" w:hAnsi="Times New Roman" w:cs="Times New Roman"/>
          <w:color w:val="auto"/>
          <w:sz w:val="28"/>
          <w:szCs w:val="28"/>
        </w:rPr>
        <w:t>Kubusiem Puchatkiem -styczeń 2023</w:t>
      </w:r>
    </w:p>
    <w:p w14:paraId="22852148" w14:textId="775AEE41" w:rsidR="00F41829" w:rsidRPr="00F41829" w:rsidRDefault="00F41829" w:rsidP="00F4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udział w Festiwalu Bibliotek Szkolnych</w:t>
      </w:r>
    </w:p>
    <w:p w14:paraId="318DBD95" w14:textId="61B75794" w:rsidR="00F072FE" w:rsidRPr="00255F5E" w:rsidRDefault="000D0717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onkurs plastyczny – </w:t>
      </w:r>
      <w:r w:rsidR="00F072FE" w:rsidRPr="00255F5E">
        <w:rPr>
          <w:rFonts w:ascii="Times New Roman" w:hAnsi="Times New Roman" w:cs="Times New Roman"/>
          <w:color w:val="auto"/>
          <w:sz w:val="28"/>
          <w:szCs w:val="28"/>
        </w:rPr>
        <w:t>Dzień Bezpiecznego In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>ternetu -plakat - 11 lutego 2023</w:t>
      </w:r>
    </w:p>
    <w:p w14:paraId="71AD16A3" w14:textId="77777777" w:rsidR="00F41829" w:rsidRPr="00255F5E" w:rsidRDefault="00F41829" w:rsidP="00F4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Pasowanie na czytelnika klas pierwszych- luty 2023</w:t>
      </w:r>
    </w:p>
    <w:p w14:paraId="51A7B483" w14:textId="620FA766" w:rsidR="00FE61D1" w:rsidRDefault="00FE61D1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Konkurs pięknego czytania </w:t>
      </w:r>
      <w:r w:rsidR="00F4182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marzec</w:t>
      </w:r>
    </w:p>
    <w:p w14:paraId="45A95312" w14:textId="77777777" w:rsidR="00F41829" w:rsidRPr="00F41829" w:rsidRDefault="00F41829" w:rsidP="00F4182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EDFB5F" w14:textId="77777777" w:rsidR="00F41829" w:rsidRPr="00255F5E" w:rsidRDefault="00F41829" w:rsidP="00F4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Konkurs pięknego recytowania wierszy </w:t>
      </w:r>
      <w:r>
        <w:rPr>
          <w:rFonts w:ascii="Times New Roman" w:hAnsi="Times New Roman" w:cs="Times New Roman"/>
          <w:color w:val="auto"/>
          <w:sz w:val="28"/>
          <w:szCs w:val="28"/>
        </w:rPr>
        <w:t>Aleksandra Fredro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- maj 2023</w:t>
      </w:r>
    </w:p>
    <w:p w14:paraId="37337127" w14:textId="31B84A73" w:rsidR="004344F2" w:rsidRPr="00255F5E" w:rsidRDefault="000D0717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4344F2" w:rsidRPr="00255F5E">
        <w:rPr>
          <w:rFonts w:ascii="Times New Roman" w:hAnsi="Times New Roman" w:cs="Times New Roman"/>
          <w:color w:val="auto"/>
          <w:sz w:val="28"/>
          <w:szCs w:val="28"/>
        </w:rPr>
        <w:t>ystawy informacyjne dotyczące ważnych wydarzeń</w:t>
      </w:r>
      <w:r w:rsidR="00F072FE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- na bieżąco</w:t>
      </w:r>
    </w:p>
    <w:p w14:paraId="0448048B" w14:textId="1AF1FA08" w:rsidR="003E78E1" w:rsidRPr="00255F5E" w:rsidRDefault="0000531F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oskonalenie posługiwania się technologią informacyjną w celach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344F2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>edukacyjnych:</w:t>
      </w:r>
    </w:p>
    <w:p w14:paraId="59E2EA66" w14:textId="77777777" w:rsidR="003E78E1" w:rsidRPr="00255F5E" w:rsidRDefault="003E78E1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popularyzowanie wśród czytelników stron i portali promujących czytelnictwo,</w:t>
      </w:r>
    </w:p>
    <w:p w14:paraId="71473F74" w14:textId="77777777" w:rsidR="003E78E1" w:rsidRPr="00255F5E" w:rsidRDefault="003E78E1" w:rsidP="00255F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wskazywanie młodym czytelnikom jak mądrze wykorzystywać Internet do zdobycia poszukiwanych informacji.   </w:t>
      </w:r>
    </w:p>
    <w:p w14:paraId="555A38FB" w14:textId="77777777" w:rsidR="003E78E1" w:rsidRPr="00255F5E" w:rsidRDefault="003E78E1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Działalność informacyjna i promocyjna biblioteki   </w:t>
      </w:r>
    </w:p>
    <w:p w14:paraId="0148C822" w14:textId="1760B6B9" w:rsidR="003E78E1" w:rsidRPr="00255F5E" w:rsidRDefault="00FE61D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>Udzielanie informacji bibliotecznych, katalogowych i rzeczowych</w:t>
      </w:r>
    </w:p>
    <w:p w14:paraId="603276BF" w14:textId="49B60B1A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Promocja działań biblioteki szkolnej na stronie internetowej szkoły </w:t>
      </w:r>
    </w:p>
    <w:p w14:paraId="0B0278A6" w14:textId="2A8881FB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Dbałość o wystrój i estetykę pomieszczenia cały rok  </w:t>
      </w:r>
    </w:p>
    <w:p w14:paraId="78DB2F86" w14:textId="77777777" w:rsidR="003E78E1" w:rsidRPr="00255F5E" w:rsidRDefault="003E78E1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III. Współpraca ze środowiskiem szkolnym i pozaszkolnym  </w:t>
      </w:r>
    </w:p>
    <w:p w14:paraId="0BBB22DE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1.Współpraca z Radą Pedagogiczną: </w:t>
      </w:r>
    </w:p>
    <w:p w14:paraId="25354371" w14:textId="376A386B" w:rsidR="003E78E1" w:rsidRPr="00255F5E" w:rsidRDefault="003E78E1" w:rsidP="00255F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gromadzenie materiałów przydatnych podczas zajęć lekcyjnych, udzielanie pomocy, informacji, korzystającym ze zbiorów uczniom </w:t>
      </w:r>
      <w:r w:rsidR="00255F5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i nauczycielom </w:t>
      </w:r>
    </w:p>
    <w:p w14:paraId="076900A6" w14:textId="01033B04" w:rsidR="003E78E1" w:rsidRPr="00255F5E" w:rsidRDefault="003E78E1" w:rsidP="00255F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współpraca z nauczycielami podczas organizowania konkursów </w:t>
      </w:r>
      <w:r w:rsidR="00255F5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i uroczystości szkolnych oraz realizacji zadań dydaktyczno – wychowawczych  </w:t>
      </w:r>
    </w:p>
    <w:p w14:paraId="624A956D" w14:textId="77777777" w:rsidR="003E78E1" w:rsidRPr="00255F5E" w:rsidRDefault="003E78E1" w:rsidP="00255F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współpraca z wychowawcami klas w poznawaniu uczniów i ich aktywności czytelniczej, konsultacja przy zakupach do biblioteki  </w:t>
      </w:r>
    </w:p>
    <w:p w14:paraId="62536E7B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2. Promocja roli czytania i biblioteki wśród rodziców: </w:t>
      </w:r>
    </w:p>
    <w:p w14:paraId="35C25680" w14:textId="77777777" w:rsidR="003E78E1" w:rsidRPr="00255F5E" w:rsidRDefault="003E78E1" w:rsidP="00255F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informowanie o czytelnictwie dzieci; </w:t>
      </w:r>
    </w:p>
    <w:p w14:paraId="7B7D42F7" w14:textId="73FBA945" w:rsidR="003E78E1" w:rsidRPr="00255F5E" w:rsidRDefault="003E78E1" w:rsidP="00255F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informowanie o imprezach i zajęciach bibliotecznych,  </w:t>
      </w:r>
    </w:p>
    <w:p w14:paraId="0F7EEF1A" w14:textId="77777777" w:rsidR="003E78E1" w:rsidRPr="00255F5E" w:rsidRDefault="003E78E1" w:rsidP="00255F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zachęcanie do włączania się w akcję Cała Polska Czyta Dzieciom;</w:t>
      </w:r>
    </w:p>
    <w:p w14:paraId="13A7652E" w14:textId="77777777" w:rsidR="003E78E1" w:rsidRPr="00255F5E" w:rsidRDefault="003E78E1" w:rsidP="00255F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promocja czytelnictwa wśród najmłodszych  </w:t>
      </w:r>
    </w:p>
    <w:p w14:paraId="17E15A0C" w14:textId="72549310" w:rsidR="003E78E1" w:rsidRPr="00255F5E" w:rsidRDefault="003E78E1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>IV</w:t>
      </w:r>
      <w:r w:rsidR="00FE61D1" w:rsidRPr="00255F5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Samodoskonalenie  </w:t>
      </w:r>
    </w:p>
    <w:p w14:paraId="3B484B03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1. Udział w konferencjach i warsztatach metodycznych.</w:t>
      </w:r>
    </w:p>
    <w:p w14:paraId="5F7284F5" w14:textId="4CEE1830" w:rsidR="003E78E1" w:rsidRPr="00255F5E" w:rsidRDefault="00FE61D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>Doskonalenie warsztatu pracy</w:t>
      </w:r>
    </w:p>
    <w:p w14:paraId="4763A729" w14:textId="04C56F23" w:rsidR="003E78E1" w:rsidRPr="00255F5E" w:rsidRDefault="00FE61D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Opracowanie materiałów na zajęcia biblioteczne   </w:t>
      </w:r>
    </w:p>
    <w:p w14:paraId="5510A8E9" w14:textId="1DF3F571" w:rsidR="003E78E1" w:rsidRPr="00255F5E" w:rsidRDefault="00FE61D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Doskonalenie w zakresie technologii informacyjnej.   </w:t>
      </w:r>
    </w:p>
    <w:p w14:paraId="5DE637EC" w14:textId="4AD01465" w:rsidR="00F072FE" w:rsidRPr="00255F5E" w:rsidRDefault="00F072FE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F7710AF" w14:textId="7D87CD91" w:rsidR="003E78E1" w:rsidRPr="00255F5E" w:rsidRDefault="003E78E1" w:rsidP="00255F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V. Prace organizacyjno-porządkowe  </w:t>
      </w:r>
    </w:p>
    <w:p w14:paraId="15C7FA32" w14:textId="359889A3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Planowanie i sprawozdawczość </w:t>
      </w:r>
    </w:p>
    <w:p w14:paraId="33D603F1" w14:textId="19A3CA0A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Opracowanie rocznego planu pracy</w:t>
      </w:r>
    </w:p>
    <w:p w14:paraId="3461FBBC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3. Prowadzenie statystyki dziennej i okresowej  </w:t>
      </w:r>
    </w:p>
    <w:p w14:paraId="2E032434" w14:textId="75BEC5CD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Opracowanie sprawozdania z pracy biblioteki </w:t>
      </w:r>
    </w:p>
    <w:p w14:paraId="4990AE9D" w14:textId="787F78E6" w:rsidR="003E78E1" w:rsidRPr="00255F5E" w:rsidRDefault="00FE61D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3E78E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Prowadzenie dziennika bibliotecznego i dokumentacji  </w:t>
      </w:r>
    </w:p>
    <w:p w14:paraId="4E87A110" w14:textId="485B63FE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Organizacja i poprawa bazy lokalowej biblioteki </w:t>
      </w:r>
    </w:p>
    <w:p w14:paraId="443ACF75" w14:textId="06D35F7F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Gromadzenie, opracowanie, selekcja i konserwacja zbiorów </w:t>
      </w:r>
    </w:p>
    <w:p w14:paraId="1F35A3E2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8. Zakup nowości, uzupełnianie zbiorów w miarę możliwości finansowych </w:t>
      </w:r>
    </w:p>
    <w:p w14:paraId="67DCC98D" w14:textId="71669E68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Pozyskiwanie książek w ramach darów </w:t>
      </w:r>
    </w:p>
    <w:p w14:paraId="1C2D05C2" w14:textId="4B872079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Konserwacja zbiorów selekcja książek zniszczonych, nieaktualnych</w:t>
      </w:r>
    </w:p>
    <w:p w14:paraId="0642ADA9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11. Zakup książek metodycznych dla nauczycieli zgodnie z zapotrzebowaniem   </w:t>
      </w:r>
    </w:p>
    <w:p w14:paraId="470CD920" w14:textId="6071EE92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Selekcja zbiorów- inwentaryzacja ubytków  </w:t>
      </w:r>
    </w:p>
    <w:p w14:paraId="52F28B52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13. Konserwacja zbiorów – naprawa książek  </w:t>
      </w:r>
    </w:p>
    <w:p w14:paraId="3DD7BBCE" w14:textId="05B6392F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14. Zakończenie działalności biblioteki w roku szkolnym; odbiór książek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i podręczników (sprawdzenie ich stanu) uzupełnienie i zamknięcie całej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dokumentacji bibliotecznej  </w:t>
      </w:r>
    </w:p>
    <w:p w14:paraId="184CA0B6" w14:textId="77777777" w:rsidR="003E78E1" w:rsidRPr="00255F5E" w:rsidRDefault="003E78E1" w:rsidP="00255F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15. Organizacja udostępniania zbiorów: </w:t>
      </w:r>
    </w:p>
    <w:p w14:paraId="4EBE158C" w14:textId="77777777" w:rsidR="003E78E1" w:rsidRPr="00255F5E" w:rsidRDefault="003E78E1" w:rsidP="00255F5E">
      <w:pPr>
        <w:pStyle w:val="Akapitzlis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prowadzenie elektronicznej księgi inwentarzowej </w:t>
      </w:r>
    </w:p>
    <w:p w14:paraId="609A05AB" w14:textId="77777777" w:rsidR="00FE61D1" w:rsidRPr="00255F5E" w:rsidRDefault="003E78E1" w:rsidP="00255F5E">
      <w:pPr>
        <w:pStyle w:val="Akapitzlis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rejestr ubytków- uzupełnianie</w:t>
      </w:r>
    </w:p>
    <w:p w14:paraId="4F89871F" w14:textId="5AAF0087" w:rsidR="003E78E1" w:rsidRPr="00255F5E" w:rsidRDefault="003E78E1" w:rsidP="00255F5E">
      <w:pPr>
        <w:pStyle w:val="Akapitzlis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>katalogowanie i opracowanie formalne zbiorów</w:t>
      </w:r>
      <w:r w:rsidRPr="00255F5E">
        <w:rPr>
          <w:color w:val="auto"/>
          <w:sz w:val="28"/>
          <w:szCs w:val="28"/>
        </w:rPr>
        <w:t xml:space="preserve">   </w:t>
      </w:r>
    </w:p>
    <w:p w14:paraId="6A1190B1" w14:textId="0DE52378" w:rsidR="003E78E1" w:rsidRPr="00255F5E" w:rsidRDefault="003E78E1" w:rsidP="00255F5E">
      <w:pPr>
        <w:pStyle w:val="Akapitzlist"/>
        <w:jc w:val="both"/>
        <w:rPr>
          <w:b/>
          <w:bCs/>
          <w:color w:val="auto"/>
          <w:sz w:val="28"/>
          <w:szCs w:val="28"/>
        </w:rPr>
      </w:pPr>
      <w:r w:rsidRPr="00255F5E">
        <w:rPr>
          <w:color w:val="auto"/>
          <w:sz w:val="28"/>
          <w:szCs w:val="28"/>
        </w:rPr>
        <w:t xml:space="preserve">                                                                                       </w:t>
      </w:r>
      <w:r w:rsidRPr="00255F5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Bibliotekarze: </w:t>
      </w:r>
    </w:p>
    <w:p w14:paraId="3EE8CDBD" w14:textId="77777777" w:rsidR="003E78E1" w:rsidRPr="00255F5E" w:rsidRDefault="003E78E1" w:rsidP="00255F5E">
      <w:pPr>
        <w:pStyle w:val="Akapitzli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14:paraId="042993AC" w14:textId="30EA5631" w:rsidR="003E78E1" w:rsidRPr="00255F5E" w:rsidRDefault="003E78E1" w:rsidP="00255F5E">
      <w:pPr>
        <w:pStyle w:val="Akapitzli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r w:rsidR="00F072FE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Sławomir Wołczyk </w:t>
      </w:r>
    </w:p>
    <w:p w14:paraId="4A12CFF3" w14:textId="77777777" w:rsidR="003E78E1" w:rsidRPr="00255F5E" w:rsidRDefault="003E78E1" w:rsidP="00255F5E">
      <w:pPr>
        <w:pStyle w:val="Akapitzli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C08C65" w14:textId="37A1BC9D" w:rsidR="003E78E1" w:rsidRPr="00255F5E" w:rsidRDefault="003E78E1" w:rsidP="00255F5E">
      <w:pPr>
        <w:pStyle w:val="Akapitzli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r w:rsidR="00F072FE"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Aleksandra Syrek </w:t>
      </w:r>
    </w:p>
    <w:p w14:paraId="4BD6E6D7" w14:textId="08FAC682" w:rsidR="003E78E1" w:rsidRPr="00255F5E" w:rsidRDefault="003E78E1" w:rsidP="00255F5E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255F5E">
        <w:rPr>
          <w:rFonts w:ascii="Times New Roman" w:hAnsi="Times New Roman" w:cs="Times New Roman"/>
          <w:color w:val="auto"/>
          <w:sz w:val="28"/>
          <w:szCs w:val="28"/>
        </w:rPr>
        <w:t xml:space="preserve">Łódź </w:t>
      </w:r>
      <w:r w:rsidR="004344F2" w:rsidRPr="00255F5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.09.202</w:t>
      </w:r>
      <w:r w:rsidR="00FE61D1" w:rsidRPr="00255F5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55F5E">
        <w:rPr>
          <w:rFonts w:ascii="Times New Roman" w:hAnsi="Times New Roman" w:cs="Times New Roman"/>
          <w:color w:val="auto"/>
          <w:sz w:val="28"/>
          <w:szCs w:val="28"/>
        </w:rPr>
        <w:t>r.</w:t>
      </w:r>
    </w:p>
    <w:p w14:paraId="1E638FB2" w14:textId="77777777" w:rsidR="005575F5" w:rsidRPr="00255F5E" w:rsidRDefault="005575F5" w:rsidP="00255F5E">
      <w:pPr>
        <w:jc w:val="both"/>
        <w:rPr>
          <w:color w:val="auto"/>
        </w:rPr>
      </w:pPr>
    </w:p>
    <w:p w14:paraId="37E258E5" w14:textId="77777777" w:rsidR="00255F5E" w:rsidRPr="00255F5E" w:rsidRDefault="00255F5E">
      <w:pPr>
        <w:jc w:val="both"/>
        <w:rPr>
          <w:color w:val="auto"/>
        </w:rPr>
      </w:pPr>
    </w:p>
    <w:sectPr w:rsidR="00255F5E" w:rsidRPr="00255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1C9D" w14:textId="77777777" w:rsidR="00CE44A9" w:rsidRDefault="00CE44A9">
      <w:pPr>
        <w:spacing w:after="0" w:line="240" w:lineRule="auto"/>
      </w:pPr>
      <w:r>
        <w:separator/>
      </w:r>
    </w:p>
  </w:endnote>
  <w:endnote w:type="continuationSeparator" w:id="0">
    <w:p w14:paraId="64478048" w14:textId="77777777" w:rsidR="00CE44A9" w:rsidRDefault="00C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919371"/>
      <w:docPartObj>
        <w:docPartGallery w:val="Page Numbers (Bottom of Page)"/>
        <w:docPartUnique/>
      </w:docPartObj>
    </w:sdtPr>
    <w:sdtEndPr/>
    <w:sdtContent>
      <w:p w14:paraId="78918CFB" w14:textId="5BD634D7" w:rsidR="0067354F" w:rsidRDefault="004344F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41829">
          <w:rPr>
            <w:noProof/>
          </w:rPr>
          <w:t>3</w:t>
        </w:r>
        <w:r>
          <w:fldChar w:fldCharType="end"/>
        </w:r>
      </w:p>
    </w:sdtContent>
  </w:sdt>
  <w:p w14:paraId="02DA7D49" w14:textId="77777777" w:rsidR="0067354F" w:rsidRDefault="00CE4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FC5F" w14:textId="77777777" w:rsidR="00CE44A9" w:rsidRDefault="00CE44A9">
      <w:pPr>
        <w:spacing w:after="0" w:line="240" w:lineRule="auto"/>
      </w:pPr>
      <w:r>
        <w:separator/>
      </w:r>
    </w:p>
  </w:footnote>
  <w:footnote w:type="continuationSeparator" w:id="0">
    <w:p w14:paraId="4BF3CF39" w14:textId="77777777" w:rsidR="00CE44A9" w:rsidRDefault="00CE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B261" w14:textId="77777777" w:rsidR="0067354F" w:rsidRDefault="00CE44A9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F8"/>
    <w:multiLevelType w:val="multilevel"/>
    <w:tmpl w:val="6924DF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8FB2511"/>
    <w:multiLevelType w:val="multilevel"/>
    <w:tmpl w:val="807C8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AB1248"/>
    <w:multiLevelType w:val="hybridMultilevel"/>
    <w:tmpl w:val="A6D2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0A11"/>
    <w:multiLevelType w:val="multilevel"/>
    <w:tmpl w:val="D4D2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485260"/>
    <w:multiLevelType w:val="multilevel"/>
    <w:tmpl w:val="CF04484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5AA06BD8"/>
    <w:multiLevelType w:val="multilevel"/>
    <w:tmpl w:val="916673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E702E62"/>
    <w:multiLevelType w:val="multilevel"/>
    <w:tmpl w:val="20C8F2A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6F4910BD"/>
    <w:multiLevelType w:val="multilevel"/>
    <w:tmpl w:val="AFEEA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7F53AF"/>
    <w:multiLevelType w:val="multilevel"/>
    <w:tmpl w:val="6C1E57F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1"/>
    <w:rsid w:val="0000531F"/>
    <w:rsid w:val="000D0717"/>
    <w:rsid w:val="00190AFD"/>
    <w:rsid w:val="00255F5E"/>
    <w:rsid w:val="002D18CF"/>
    <w:rsid w:val="002F2AC0"/>
    <w:rsid w:val="00383F59"/>
    <w:rsid w:val="003E78E1"/>
    <w:rsid w:val="004344F2"/>
    <w:rsid w:val="005169B0"/>
    <w:rsid w:val="005575F5"/>
    <w:rsid w:val="0073763E"/>
    <w:rsid w:val="009860A9"/>
    <w:rsid w:val="00A84BF3"/>
    <w:rsid w:val="00B01AF0"/>
    <w:rsid w:val="00C00108"/>
    <w:rsid w:val="00C93AEF"/>
    <w:rsid w:val="00CE44A9"/>
    <w:rsid w:val="00D64C66"/>
    <w:rsid w:val="00EF3A8A"/>
    <w:rsid w:val="00F072FE"/>
    <w:rsid w:val="00F41829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D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E1"/>
    <w:pPr>
      <w:suppressAutoHyphens/>
      <w:spacing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3E78E1"/>
  </w:style>
  <w:style w:type="paragraph" w:styleId="Akapitzlist">
    <w:name w:val="List Paragraph"/>
    <w:basedOn w:val="Normalny"/>
    <w:uiPriority w:val="34"/>
    <w:qFormat/>
    <w:rsid w:val="003E78E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E78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E78E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3E78E1"/>
    <w:rPr>
      <w:color w:val="00000A"/>
    </w:rPr>
  </w:style>
  <w:style w:type="paragraph" w:styleId="NormalnyWeb">
    <w:name w:val="Normal (Web)"/>
    <w:basedOn w:val="Normalny"/>
    <w:uiPriority w:val="99"/>
    <w:rsid w:val="00F418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E1"/>
    <w:pPr>
      <w:suppressAutoHyphens/>
      <w:spacing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3E78E1"/>
  </w:style>
  <w:style w:type="paragraph" w:styleId="Akapitzlist">
    <w:name w:val="List Paragraph"/>
    <w:basedOn w:val="Normalny"/>
    <w:uiPriority w:val="34"/>
    <w:qFormat/>
    <w:rsid w:val="003E78E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E78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E78E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3E78E1"/>
    <w:rPr>
      <w:color w:val="00000A"/>
    </w:rPr>
  </w:style>
  <w:style w:type="paragraph" w:styleId="NormalnyWeb">
    <w:name w:val="Normal (Web)"/>
    <w:basedOn w:val="Normalny"/>
    <w:uiPriority w:val="99"/>
    <w:rsid w:val="00F418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Wołczyk</dc:creator>
  <cp:lastModifiedBy>user</cp:lastModifiedBy>
  <cp:revision>2</cp:revision>
  <cp:lastPrinted>2022-10-28T08:40:00Z</cp:lastPrinted>
  <dcterms:created xsi:type="dcterms:W3CDTF">2022-10-28T09:50:00Z</dcterms:created>
  <dcterms:modified xsi:type="dcterms:W3CDTF">2022-10-28T09:50:00Z</dcterms:modified>
</cp:coreProperties>
</file>